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CAC" w:rsidRDefault="001938F3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8F3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Свойства параллельных прямых</w:t>
      </w:r>
      <w:r w:rsidR="00155E04">
        <w:rPr>
          <w:rFonts w:ascii="Times New Roman" w:hAnsi="Times New Roman" w:cs="Times New Roman"/>
          <w:sz w:val="28"/>
          <w:szCs w:val="28"/>
        </w:rPr>
        <w:t xml:space="preserve"> (решение задач)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449E" w:rsidRDefault="00EA449E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49E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Утяганова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Зимфира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Зарифовна</w:t>
      </w:r>
      <w:proofErr w:type="spellEnd"/>
    </w:p>
    <w:p w:rsidR="001938F3" w:rsidRDefault="001938F3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8F3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1938F3" w:rsidRPr="00FA42BF" w:rsidRDefault="001938F3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2BF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FA42BF">
        <w:rPr>
          <w:rFonts w:ascii="Times New Roman" w:hAnsi="Times New Roman" w:cs="Times New Roman"/>
          <w:sz w:val="28"/>
          <w:szCs w:val="28"/>
        </w:rPr>
        <w:t xml:space="preserve"> геометрия</w:t>
      </w:r>
    </w:p>
    <w:p w:rsidR="00FA42BF" w:rsidRPr="00FA42BF" w:rsidRDefault="00FA42BF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2BF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Учебник: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Атанасян</w:t>
      </w:r>
      <w:proofErr w:type="spellEnd"/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Бутузов, 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Кадомцев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Э. Г. Позняк, И. И. Юдина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Геометрия.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 – 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ассы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учебник для общеобразовательных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организаций. – М.: Просвещение, 2019</w:t>
      </w:r>
      <w:r w:rsidRPr="00FA4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938F3" w:rsidRDefault="001938F3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2BF">
        <w:rPr>
          <w:rFonts w:ascii="Times New Roman" w:hAnsi="Times New Roman" w:cs="Times New Roman"/>
          <w:b/>
          <w:sz w:val="28"/>
          <w:szCs w:val="28"/>
        </w:rPr>
        <w:t xml:space="preserve">Место и роль урока в изучаемой теме: </w:t>
      </w:r>
      <w:r w:rsidRPr="00FA42BF">
        <w:rPr>
          <w:rFonts w:ascii="Times New Roman" w:hAnsi="Times New Roman" w:cs="Times New Roman"/>
          <w:sz w:val="28"/>
          <w:szCs w:val="28"/>
        </w:rPr>
        <w:t xml:space="preserve">второй урок темы «Свойства параллельных прямых». Учащиеся </w:t>
      </w:r>
      <w:r w:rsidR="00297665" w:rsidRPr="00FA42BF">
        <w:rPr>
          <w:rFonts w:ascii="Times New Roman" w:hAnsi="Times New Roman" w:cs="Times New Roman"/>
          <w:sz w:val="28"/>
          <w:szCs w:val="28"/>
        </w:rPr>
        <w:t>в процессе работы учатся применять свойства параллельных</w:t>
      </w:r>
      <w:r w:rsidR="00297665">
        <w:rPr>
          <w:rFonts w:ascii="Times New Roman" w:hAnsi="Times New Roman" w:cs="Times New Roman"/>
          <w:sz w:val="28"/>
          <w:szCs w:val="28"/>
        </w:rPr>
        <w:t xml:space="preserve"> прямых при решении задач; формы работы на уроке будут способствовать формированию коммуникативной компетентности в общении и сотрудничестве со сверстниками, а также развитию критического мышления и исследовательских навыков.</w:t>
      </w:r>
    </w:p>
    <w:p w:rsidR="001128DE" w:rsidRDefault="001128DE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8DE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C5772">
        <w:rPr>
          <w:rFonts w:ascii="Times New Roman" w:hAnsi="Times New Roman" w:cs="Times New Roman"/>
          <w:sz w:val="28"/>
          <w:szCs w:val="28"/>
        </w:rPr>
        <w:t>урок-рефлексия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28DE" w:rsidRDefault="001128DE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8DE">
        <w:rPr>
          <w:rFonts w:ascii="Times New Roman" w:hAnsi="Times New Roman" w:cs="Times New Roman"/>
          <w:b/>
          <w:sz w:val="28"/>
          <w:szCs w:val="28"/>
        </w:rPr>
        <w:t xml:space="preserve">Формы работы: </w:t>
      </w:r>
      <w:r>
        <w:rPr>
          <w:rFonts w:ascii="Times New Roman" w:hAnsi="Times New Roman" w:cs="Times New Roman"/>
          <w:sz w:val="28"/>
          <w:szCs w:val="28"/>
        </w:rPr>
        <w:t>групповая, индивидуальная, дифференцированная.</w:t>
      </w:r>
    </w:p>
    <w:p w:rsidR="001128DE" w:rsidRDefault="001128DE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8DE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DE77F2">
        <w:rPr>
          <w:rFonts w:ascii="Times New Roman" w:hAnsi="Times New Roman" w:cs="Times New Roman"/>
          <w:sz w:val="28"/>
          <w:szCs w:val="28"/>
        </w:rPr>
        <w:t>ноутбук, проектор, раздаточный материал.</w:t>
      </w:r>
    </w:p>
    <w:p w:rsidR="00DE77F2" w:rsidRDefault="00DE77F2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7F2">
        <w:rPr>
          <w:rFonts w:ascii="Times New Roman" w:hAnsi="Times New Roman" w:cs="Times New Roman"/>
          <w:b/>
          <w:sz w:val="28"/>
          <w:szCs w:val="28"/>
        </w:rPr>
        <w:t xml:space="preserve">Технологии, используемые на уроке: </w:t>
      </w:r>
    </w:p>
    <w:p w:rsidR="00DE77F2" w:rsidRDefault="00DE77F2" w:rsidP="00155E0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технология (создание благоприятного психологического климата, развитие коммуникативных навыков, закрепление полученных знаний на практике);</w:t>
      </w:r>
    </w:p>
    <w:p w:rsidR="00DE77F2" w:rsidRDefault="00DE77F2" w:rsidP="00155E0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технология (обеспечение возможности сохранения здоровья).</w:t>
      </w:r>
    </w:p>
    <w:p w:rsidR="00447B69" w:rsidRDefault="00F54960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="00447B69">
        <w:rPr>
          <w:rFonts w:ascii="Times New Roman" w:hAnsi="Times New Roman" w:cs="Times New Roman"/>
          <w:sz w:val="28"/>
          <w:szCs w:val="28"/>
        </w:rPr>
        <w:t>систематизации знаний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447B69">
        <w:rPr>
          <w:rFonts w:ascii="Times New Roman" w:hAnsi="Times New Roman" w:cs="Times New Roman"/>
          <w:sz w:val="28"/>
          <w:szCs w:val="28"/>
        </w:rPr>
        <w:t>о свойствах параллельных прямых.</w:t>
      </w:r>
    </w:p>
    <w:p w:rsidR="00447B69" w:rsidRDefault="00447B69" w:rsidP="00155E0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DE77F2" w:rsidRDefault="00447B69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образовательные: </w:t>
      </w:r>
      <w:r>
        <w:rPr>
          <w:rFonts w:ascii="Times New Roman" w:hAnsi="Times New Roman" w:cs="Times New Roman"/>
          <w:sz w:val="28"/>
          <w:szCs w:val="28"/>
        </w:rPr>
        <w:t xml:space="preserve">повторить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признаки и свойства параллельных прямых, научить применять их при решении задач;</w:t>
      </w:r>
    </w:p>
    <w:p w:rsidR="00447B69" w:rsidRDefault="00447B69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развивающие: </w:t>
      </w:r>
      <w:r>
        <w:rPr>
          <w:rFonts w:ascii="Times New Roman" w:hAnsi="Times New Roman" w:cs="Times New Roman"/>
          <w:sz w:val="28"/>
          <w:szCs w:val="28"/>
        </w:rPr>
        <w:t xml:space="preserve">создать условия </w:t>
      </w:r>
      <w:r w:rsidR="004205B1">
        <w:rPr>
          <w:rFonts w:ascii="Times New Roman" w:hAnsi="Times New Roman" w:cs="Times New Roman"/>
          <w:sz w:val="28"/>
          <w:szCs w:val="28"/>
        </w:rPr>
        <w:t>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познавательного и</w:t>
      </w:r>
      <w:r w:rsidR="004205B1">
        <w:rPr>
          <w:rFonts w:ascii="Times New Roman" w:hAnsi="Times New Roman" w:cs="Times New Roman"/>
          <w:sz w:val="28"/>
          <w:szCs w:val="28"/>
        </w:rPr>
        <w:t xml:space="preserve">нтереса </w:t>
      </w:r>
      <w:proofErr w:type="gramStart"/>
      <w:r w:rsidR="004205B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205B1">
        <w:rPr>
          <w:rFonts w:ascii="Times New Roman" w:hAnsi="Times New Roman" w:cs="Times New Roman"/>
          <w:sz w:val="28"/>
          <w:szCs w:val="28"/>
        </w:rPr>
        <w:t>, формирования умения</w:t>
      </w:r>
      <w:r>
        <w:rPr>
          <w:rFonts w:ascii="Times New Roman" w:hAnsi="Times New Roman" w:cs="Times New Roman"/>
          <w:sz w:val="28"/>
          <w:szCs w:val="28"/>
        </w:rPr>
        <w:t xml:space="preserve"> ясно и точно излагать свои мысли в устной и письменной речи;</w:t>
      </w:r>
    </w:p>
    <w:p w:rsidR="00447B69" w:rsidRDefault="00447B69" w:rsidP="00155E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воспитательные: </w:t>
      </w:r>
      <w:r w:rsidR="00CE675F">
        <w:rPr>
          <w:rFonts w:ascii="Times New Roman" w:hAnsi="Times New Roman" w:cs="Times New Roman"/>
          <w:sz w:val="28"/>
          <w:szCs w:val="28"/>
        </w:rPr>
        <w:t xml:space="preserve">воспитывать умение преодолевать </w:t>
      </w:r>
      <w:r w:rsidR="00CE675F" w:rsidRPr="00CE675F">
        <w:rPr>
          <w:rFonts w:ascii="Times New Roman" w:hAnsi="Times New Roman" w:cs="Times New Roman"/>
          <w:sz w:val="28"/>
          <w:szCs w:val="28"/>
        </w:rPr>
        <w:t xml:space="preserve">трудности, </w:t>
      </w:r>
      <w:r w:rsidR="00CE675F" w:rsidRPr="00CE6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умение аккуратно и грамотно выполнять математические записи.</w:t>
      </w:r>
    </w:p>
    <w:p w:rsidR="00CE675F" w:rsidRDefault="001E615A" w:rsidP="00155E0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Планируемые образовательные результаты:</w:t>
      </w:r>
    </w:p>
    <w:p w:rsidR="001E615A" w:rsidRDefault="001E615A" w:rsidP="00155E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предметные: </w:t>
      </w:r>
      <w:r w:rsidRPr="001E6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обучающиеся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будут уметь: </w:t>
      </w:r>
    </w:p>
    <w:p w:rsidR="001E615A" w:rsidRPr="001E615A" w:rsidRDefault="001E615A" w:rsidP="00155E0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формулировать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параллельных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прямых;</w:t>
      </w:r>
      <w:r w:rsidRPr="001E6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E615A" w:rsidRPr="001E615A" w:rsidRDefault="001E615A" w:rsidP="00155E0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объяснять и показывать на </w:t>
      </w:r>
      <w:proofErr w:type="gramStart"/>
      <w:r w:rsidRPr="001E6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рисунке</w:t>
      </w:r>
      <w:proofErr w:type="gramEnd"/>
      <w:r w:rsidRPr="001E6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углы, образованные при пересечении двух прямых секущей, называются накрест лежащими, односторонними, соответствен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1E6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E615A" w:rsidRPr="001E615A" w:rsidRDefault="001E615A" w:rsidP="00155E0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применять свойства параллельных прямых при решении задач.</w:t>
      </w:r>
    </w:p>
    <w:p w:rsidR="00430FC6" w:rsidRDefault="00430FC6" w:rsidP="00155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gramStart"/>
      <w:r w:rsidRPr="00430FC6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430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получат возможность: </w:t>
      </w:r>
    </w:p>
    <w:p w:rsidR="001E615A" w:rsidRPr="00430FC6" w:rsidRDefault="00430FC6" w:rsidP="00155E0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FC6">
        <w:rPr>
          <w:rFonts w:ascii="Times New Roman" w:hAnsi="Times New Roman"/>
          <w:sz w:val="28"/>
          <w:szCs w:val="28"/>
        </w:rPr>
        <w:t>самостоятельно определять цель урока, развивать мотивы и интересы своей познавательной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430FC6" w:rsidRPr="00430FC6" w:rsidRDefault="00430FC6" w:rsidP="00155E0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36">
        <w:rPr>
          <w:rFonts w:ascii="Times New Roman" w:hAnsi="Times New Roman"/>
          <w:sz w:val="28"/>
          <w:szCs w:val="28"/>
        </w:rPr>
        <w:t>организовывать учебное сотрудничество и совместную деятельность с</w:t>
      </w:r>
      <w:r>
        <w:rPr>
          <w:rFonts w:ascii="Times New Roman" w:hAnsi="Times New Roman"/>
          <w:sz w:val="28"/>
          <w:szCs w:val="28"/>
        </w:rPr>
        <w:t>о</w:t>
      </w:r>
      <w:r w:rsidRPr="00D97736">
        <w:rPr>
          <w:rFonts w:ascii="Times New Roman" w:hAnsi="Times New Roman"/>
          <w:sz w:val="28"/>
          <w:szCs w:val="28"/>
        </w:rPr>
        <w:t xml:space="preserve"> сверстниками: распределять функции и роли участников,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430FC6" w:rsidRDefault="00430FC6" w:rsidP="00155E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личностные: </w:t>
      </w:r>
      <w:r w:rsidRPr="00430FC6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>получат возможность формирования:</w:t>
      </w:r>
    </w:p>
    <w:p w:rsidR="00430FC6" w:rsidRPr="00430FC6" w:rsidRDefault="00430FC6" w:rsidP="00155E0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11B4">
        <w:rPr>
          <w:rFonts w:ascii="Times New Roman" w:hAnsi="Times New Roman"/>
          <w:sz w:val="28"/>
          <w:szCs w:val="28"/>
        </w:rPr>
        <w:t>осознанного, уважительного и доброжелательного отношения к другому человеку,</w:t>
      </w:r>
    </w:p>
    <w:p w:rsidR="00430FC6" w:rsidRPr="00430FC6" w:rsidRDefault="00430FC6" w:rsidP="00155E0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11B4">
        <w:rPr>
          <w:rFonts w:ascii="Times New Roman" w:hAnsi="Times New Roman"/>
          <w:sz w:val="28"/>
          <w:szCs w:val="28"/>
        </w:rPr>
        <w:t xml:space="preserve">коммуникативной компетентности в общении и </w:t>
      </w:r>
      <w:bookmarkStart w:id="0" w:name="9e992"/>
      <w:bookmarkEnd w:id="0"/>
      <w:r w:rsidRPr="005511B4">
        <w:rPr>
          <w:rFonts w:ascii="Times New Roman" w:hAnsi="Times New Roman"/>
          <w:sz w:val="28"/>
          <w:szCs w:val="28"/>
        </w:rPr>
        <w:t>сотрудничестве со сверстниками</w:t>
      </w:r>
      <w:r>
        <w:rPr>
          <w:rFonts w:ascii="Times New Roman" w:hAnsi="Times New Roman"/>
          <w:sz w:val="28"/>
          <w:szCs w:val="28"/>
        </w:rPr>
        <w:t>;</w:t>
      </w:r>
    </w:p>
    <w:p w:rsidR="00430FC6" w:rsidRPr="007156A7" w:rsidRDefault="00430FC6" w:rsidP="00155E0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креативности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мышления, </w:t>
      </w:r>
      <w:proofErr w:type="spellStart"/>
      <w:r>
        <w:rPr>
          <w:rFonts w:ascii="Times New Roman" w:hAnsi="Times New Roman"/>
          <w:sz w:val="28"/>
          <w:szCs w:val="28"/>
        </w:rPr>
        <w:t>инициативи</w:t>
      </w:r>
      <w:proofErr w:type="spellEnd"/>
      <w:r w:rsidRPr="00944EC6">
        <w:rPr>
          <w:rFonts w:ascii="Times New Roman" w:hAnsi="Times New Roman"/>
          <w:sz w:val="28"/>
          <w:szCs w:val="28"/>
        </w:rPr>
        <w:t>, н</w:t>
      </w:r>
      <w:r>
        <w:rPr>
          <w:rFonts w:ascii="Times New Roman" w:hAnsi="Times New Roman"/>
          <w:sz w:val="28"/>
          <w:szCs w:val="28"/>
        </w:rPr>
        <w:t>аходчивости, активности</w:t>
      </w:r>
      <w:r w:rsidRPr="00944EC6">
        <w:rPr>
          <w:rFonts w:ascii="Times New Roman" w:hAnsi="Times New Roman"/>
          <w:sz w:val="28"/>
          <w:szCs w:val="28"/>
        </w:rPr>
        <w:t xml:space="preserve"> при решении геометрических задач</w:t>
      </w:r>
      <w:r>
        <w:rPr>
          <w:rFonts w:ascii="Times New Roman" w:hAnsi="Times New Roman"/>
          <w:sz w:val="28"/>
          <w:szCs w:val="28"/>
        </w:rPr>
        <w:t>.</w:t>
      </w:r>
    </w:p>
    <w:p w:rsidR="007156A7" w:rsidRDefault="007156A7" w:rsidP="007156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5E04" w:rsidRDefault="00155E04" w:rsidP="007156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155E04" w:rsidSect="00155E04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7156A7" w:rsidRDefault="0006085C" w:rsidP="00155E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  <w:r w:rsidR="007156A7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</w:p>
    <w:p w:rsidR="00155E04" w:rsidRDefault="00155E04" w:rsidP="00155E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06085C" w:rsidTr="0006085C">
        <w:tc>
          <w:tcPr>
            <w:tcW w:w="2957" w:type="dxa"/>
          </w:tcPr>
          <w:p w:rsidR="0006085C" w:rsidRDefault="0006085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этапа</w:t>
            </w:r>
          </w:p>
        </w:tc>
        <w:tc>
          <w:tcPr>
            <w:tcW w:w="2957" w:type="dxa"/>
          </w:tcPr>
          <w:p w:rsidR="0006085C" w:rsidRDefault="0006085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к уроку</w:t>
            </w:r>
          </w:p>
        </w:tc>
        <w:tc>
          <w:tcPr>
            <w:tcW w:w="2957" w:type="dxa"/>
          </w:tcPr>
          <w:p w:rsidR="0006085C" w:rsidRDefault="0006085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957" w:type="dxa"/>
          </w:tcPr>
          <w:p w:rsidR="0006085C" w:rsidRDefault="0006085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958" w:type="dxa"/>
          </w:tcPr>
          <w:p w:rsidR="0006085C" w:rsidRDefault="00623950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Формируемые</w:t>
            </w:r>
            <w:r w:rsidR="0006085C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</w:tc>
      </w:tr>
      <w:tr w:rsidR="002F5095" w:rsidTr="008D7830">
        <w:tc>
          <w:tcPr>
            <w:tcW w:w="14786" w:type="dxa"/>
            <w:gridSpan w:val="5"/>
          </w:tcPr>
          <w:p w:rsidR="002F5095" w:rsidRPr="002F5095" w:rsidRDefault="002F5095" w:rsidP="002F5095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</w:tr>
      <w:tr w:rsidR="0006085C" w:rsidTr="0006085C">
        <w:tc>
          <w:tcPr>
            <w:tcW w:w="2957" w:type="dxa"/>
          </w:tcPr>
          <w:p w:rsidR="0006085C" w:rsidRPr="002959EC" w:rsidRDefault="002F5095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9EC">
              <w:rPr>
                <w:rFonts w:ascii="Times New Roman" w:hAnsi="Times New Roman" w:cs="Times New Roman"/>
                <w:sz w:val="24"/>
                <w:szCs w:val="24"/>
              </w:rPr>
              <w:t>Создание доброжелательной атмосферы, условий для возникновения у обучающегося потребности включения в учебный процесс</w:t>
            </w:r>
          </w:p>
        </w:tc>
        <w:tc>
          <w:tcPr>
            <w:tcW w:w="2957" w:type="dxa"/>
          </w:tcPr>
          <w:p w:rsidR="0006085C" w:rsidRDefault="002F5095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1474" cy="955343"/>
                  <wp:effectExtent l="19050" t="19050" r="16776" b="16207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491" r="13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74" cy="9553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06085C" w:rsidRDefault="002F5095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Создает доброжелательную атмосферу через приветствие учащихся. Настраивает учеников на работу.</w:t>
            </w:r>
          </w:p>
          <w:p w:rsidR="002F5095" w:rsidRDefault="002F5095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Создает «ситуацию успеха».</w:t>
            </w:r>
          </w:p>
        </w:tc>
        <w:tc>
          <w:tcPr>
            <w:tcW w:w="2957" w:type="dxa"/>
          </w:tcPr>
          <w:p w:rsidR="0006085C" w:rsidRDefault="002F5095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приветствие учителя</w:t>
            </w:r>
          </w:p>
        </w:tc>
        <w:tc>
          <w:tcPr>
            <w:tcW w:w="2958" w:type="dxa"/>
          </w:tcPr>
          <w:p w:rsidR="0006085C" w:rsidRDefault="002F5095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5095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осуществлять самоконтроль</w:t>
            </w:r>
          </w:p>
        </w:tc>
      </w:tr>
      <w:tr w:rsidR="002F5095" w:rsidTr="00C3420A">
        <w:tc>
          <w:tcPr>
            <w:tcW w:w="14786" w:type="dxa"/>
            <w:gridSpan w:val="5"/>
          </w:tcPr>
          <w:p w:rsidR="002F5095" w:rsidRPr="002F5095" w:rsidRDefault="004205B1" w:rsidP="004A7F8B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</w:tc>
      </w:tr>
      <w:tr w:rsidR="0006085C" w:rsidTr="0006085C">
        <w:tc>
          <w:tcPr>
            <w:tcW w:w="2957" w:type="dxa"/>
          </w:tcPr>
          <w:p w:rsidR="0006085C" w:rsidRDefault="002F5095" w:rsidP="00295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0954A2">
              <w:rPr>
                <w:rFonts w:ascii="Times New Roman" w:hAnsi="Times New Roman" w:cs="Times New Roman"/>
                <w:sz w:val="24"/>
                <w:szCs w:val="24"/>
              </w:rPr>
              <w:t>эвристической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ситуации для </w:t>
            </w:r>
            <w:r w:rsidR="002959EC">
              <w:rPr>
                <w:rFonts w:ascii="Times New Roman" w:hAnsi="Times New Roman" w:cs="Times New Roman"/>
                <w:sz w:val="24"/>
                <w:szCs w:val="24"/>
              </w:rPr>
              <w:t>определения темы урока</w:t>
            </w:r>
            <w:r w:rsidR="008217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171E" w:rsidRDefault="0082171E" w:rsidP="00295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через пробное учебное действие</w:t>
            </w:r>
          </w:p>
        </w:tc>
        <w:tc>
          <w:tcPr>
            <w:tcW w:w="2957" w:type="dxa"/>
          </w:tcPr>
          <w:p w:rsidR="0006085C" w:rsidRDefault="00221FC9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6418" cy="819694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3706" t="20604" r="19095" b="16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90" cy="819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06085C" w:rsidRDefault="00221FC9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по определению темы урока, фронтальную работу по решению задачи</w:t>
            </w:r>
          </w:p>
        </w:tc>
        <w:tc>
          <w:tcPr>
            <w:tcW w:w="2957" w:type="dxa"/>
          </w:tcPr>
          <w:p w:rsidR="0006085C" w:rsidRDefault="00221FC9" w:rsidP="00221F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тему урока.</w:t>
            </w:r>
          </w:p>
          <w:p w:rsidR="00221FC9" w:rsidRDefault="00221FC9" w:rsidP="00221F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совестно задачу.</w:t>
            </w:r>
          </w:p>
        </w:tc>
        <w:tc>
          <w:tcPr>
            <w:tcW w:w="2958" w:type="dxa"/>
          </w:tcPr>
          <w:p w:rsidR="0032695A" w:rsidRDefault="0032695A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32695A" w:rsidRPr="0032695A" w:rsidRDefault="0032695A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уметь применять свои знания на практике</w:t>
            </w:r>
          </w:p>
          <w:p w:rsidR="0006085C" w:rsidRDefault="0032695A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32695A" w:rsidRPr="0032695A" w:rsidRDefault="0032695A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слушать и понимать речь других</w:t>
            </w:r>
          </w:p>
        </w:tc>
      </w:tr>
      <w:tr w:rsidR="004205B1" w:rsidTr="00237239">
        <w:tc>
          <w:tcPr>
            <w:tcW w:w="14786" w:type="dxa"/>
            <w:gridSpan w:val="5"/>
          </w:tcPr>
          <w:p w:rsidR="004205B1" w:rsidRPr="004205B1" w:rsidRDefault="007C5772" w:rsidP="004205B1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постановка проблемы</w:t>
            </w:r>
          </w:p>
        </w:tc>
      </w:tr>
      <w:tr w:rsidR="0006085C" w:rsidTr="0006085C">
        <w:tc>
          <w:tcPr>
            <w:tcW w:w="2957" w:type="dxa"/>
          </w:tcPr>
          <w:p w:rsidR="0006085C" w:rsidRDefault="00CD3381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цели урока</w:t>
            </w:r>
          </w:p>
        </w:tc>
        <w:tc>
          <w:tcPr>
            <w:tcW w:w="2957" w:type="dxa"/>
          </w:tcPr>
          <w:p w:rsidR="0006085C" w:rsidRDefault="007D0319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3935" cy="840317"/>
                  <wp:effectExtent l="19050" t="0" r="426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746" t="31365" r="50354" b="16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97" cy="84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319" w:rsidRDefault="007D0319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сектор – «знаю свойства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прямых»</w:t>
            </w:r>
          </w:p>
          <w:p w:rsidR="007D0319" w:rsidRDefault="007D0319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сектор – «могу показать  накрест лежащие, односторонние, соответственные, смежные, вертикальные углы»</w:t>
            </w:r>
          </w:p>
          <w:p w:rsidR="007D0319" w:rsidRDefault="007D0319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сектор – «</w:t>
            </w:r>
            <w:r w:rsidR="005A07E6">
              <w:rPr>
                <w:rFonts w:ascii="Times New Roman" w:hAnsi="Times New Roman" w:cs="Times New Roman"/>
                <w:sz w:val="24"/>
                <w:szCs w:val="24"/>
              </w:rPr>
              <w:t>могу решать простые задачи</w:t>
            </w:r>
            <w:r w:rsidR="00A967C4">
              <w:rPr>
                <w:rFonts w:ascii="Times New Roman" w:hAnsi="Times New Roman" w:cs="Times New Roman"/>
                <w:sz w:val="24"/>
                <w:szCs w:val="24"/>
              </w:rPr>
              <w:t xml:space="preserve"> на данную тему</w:t>
            </w:r>
            <w:r w:rsidR="005A07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A07E6" w:rsidRDefault="005A07E6" w:rsidP="00A967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сектор – «могу решить задачу с использованием предыдущих тем»</w:t>
            </w:r>
          </w:p>
        </w:tc>
        <w:tc>
          <w:tcPr>
            <w:tcW w:w="2957" w:type="dxa"/>
          </w:tcPr>
          <w:p w:rsidR="0006085C" w:rsidRDefault="007D0319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Создает ситуацию, в которой учащиеся определяют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недостаточность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своих знаниях и умениях. Организует работу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постановке цели урока</w:t>
            </w:r>
            <w:r w:rsidR="005A0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07E6" w:rsidRDefault="008157F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Ребята, я сейчас прошу вас взять колесо баланса, оценить себя по каждой позиции и раскрасить соответствующие секторы</w:t>
            </w:r>
            <w:r w:rsidR="001B5C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7826" w:rsidRDefault="00F07826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CB2" w:rsidRDefault="001B5CB2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А теперь посмотрите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 колесо:  поедет ли оно? Какая часть колеса не позволяет ему ехать?</w:t>
            </w:r>
          </w:p>
          <w:p w:rsidR="00F07826" w:rsidRDefault="00F07826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7F7" w:rsidRDefault="001B5CB2" w:rsidP="00815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А сейчас я </w:t>
            </w:r>
            <w:r w:rsidR="008157F7">
              <w:rPr>
                <w:rFonts w:ascii="Times New Roman" w:hAnsi="Times New Roman" w:cs="Times New Roman"/>
                <w:sz w:val="24"/>
                <w:szCs w:val="24"/>
              </w:rPr>
              <w:t>прошу на  обратной стороне написать цель урока, которую вы хотели бы достичь окончании этого урока. Только прошу поставить реальные цели, чтобы вы их действительно могли достичь.</w:t>
            </w:r>
          </w:p>
        </w:tc>
        <w:tc>
          <w:tcPr>
            <w:tcW w:w="2957" w:type="dxa"/>
          </w:tcPr>
          <w:p w:rsidR="0006085C" w:rsidRDefault="0006085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7F7" w:rsidRDefault="008157F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7F7" w:rsidRDefault="008157F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7F7" w:rsidRDefault="008157F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7F7" w:rsidRDefault="008157F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7F7" w:rsidRDefault="008157F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7F7" w:rsidRDefault="008157F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7F7" w:rsidRDefault="008157F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7F7" w:rsidRDefault="00221FC9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157F7">
              <w:rPr>
                <w:rFonts w:ascii="Times New Roman" w:hAnsi="Times New Roman" w:cs="Times New Roman"/>
                <w:sz w:val="24"/>
                <w:szCs w:val="24"/>
              </w:rPr>
              <w:t xml:space="preserve">ами </w:t>
            </w:r>
            <w:proofErr w:type="gramStart"/>
            <w:r w:rsidR="008157F7">
              <w:rPr>
                <w:rFonts w:ascii="Times New Roman" w:hAnsi="Times New Roman" w:cs="Times New Roman"/>
                <w:sz w:val="24"/>
                <w:szCs w:val="24"/>
              </w:rPr>
              <w:t>оценивают свои знания умения по 4-балльной шкале  раскрашивают</w:t>
            </w:r>
            <w:proofErr w:type="gramEnd"/>
            <w:r w:rsidR="008157F7">
              <w:rPr>
                <w:rFonts w:ascii="Times New Roman" w:hAnsi="Times New Roman" w:cs="Times New Roman"/>
                <w:sz w:val="24"/>
                <w:szCs w:val="24"/>
              </w:rPr>
              <w:t xml:space="preserve"> секторы </w:t>
            </w:r>
          </w:p>
          <w:p w:rsidR="008157F7" w:rsidRDefault="008157F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826" w:rsidRDefault="00F07826" w:rsidP="00815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FC9" w:rsidRDefault="00221FC9" w:rsidP="00815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CB2" w:rsidRDefault="00221FC9" w:rsidP="00815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B5CB2">
              <w:rPr>
                <w:rFonts w:ascii="Times New Roman" w:hAnsi="Times New Roman" w:cs="Times New Roman"/>
                <w:sz w:val="24"/>
                <w:szCs w:val="24"/>
              </w:rPr>
              <w:t>нализир</w:t>
            </w:r>
            <w:r w:rsidR="00A967C4">
              <w:rPr>
                <w:rFonts w:ascii="Times New Roman" w:hAnsi="Times New Roman" w:cs="Times New Roman"/>
                <w:sz w:val="24"/>
                <w:szCs w:val="24"/>
              </w:rPr>
              <w:t xml:space="preserve">уют свое колесо </w:t>
            </w:r>
            <w:r w:rsidR="00A967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баланса и определяют </w:t>
            </w:r>
            <w:r w:rsidR="00F07826">
              <w:rPr>
                <w:rFonts w:ascii="Times New Roman" w:hAnsi="Times New Roman" w:cs="Times New Roman"/>
                <w:sz w:val="24"/>
                <w:szCs w:val="24"/>
              </w:rPr>
              <w:t>проблемные участки по данной теме.</w:t>
            </w:r>
          </w:p>
          <w:p w:rsidR="00F07826" w:rsidRDefault="00F07826" w:rsidP="00815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7F7" w:rsidRDefault="00221FC9" w:rsidP="00815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157F7">
              <w:rPr>
                <w:rFonts w:ascii="Times New Roman" w:hAnsi="Times New Roman" w:cs="Times New Roman"/>
                <w:sz w:val="24"/>
                <w:szCs w:val="24"/>
              </w:rPr>
              <w:t>а основании своих самооценок ставят цели урока. Например, если ученик на рисунке не может определять виды углов, значит, вы можете поставить цель: научиться определять все виды углов, получающихся при двух параллельных прямых и секущей, научиться решать простые задачи</w:t>
            </w:r>
          </w:p>
        </w:tc>
        <w:tc>
          <w:tcPr>
            <w:tcW w:w="2958" w:type="dxa"/>
          </w:tcPr>
          <w:p w:rsidR="0006085C" w:rsidRDefault="00F517A7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познавательные:</w:t>
            </w:r>
          </w:p>
          <w:p w:rsidR="00F517A7" w:rsidRDefault="00F517A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ориентироваться в своей системе знаний (определять границы знания/незнания)</w:t>
            </w:r>
          </w:p>
          <w:p w:rsidR="00F517A7" w:rsidRDefault="00F517A7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7A7" w:rsidRDefault="00F517A7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F517A7" w:rsidRDefault="00F517A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определять  формулировать цель деятельности на уроке</w:t>
            </w:r>
          </w:p>
          <w:p w:rsidR="00F517A7" w:rsidRDefault="00F517A7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17A7" w:rsidRDefault="00F517A7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F517A7" w:rsidRPr="00F517A7" w:rsidRDefault="00F517A7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точно и полно выражать свои мысли</w:t>
            </w:r>
          </w:p>
        </w:tc>
      </w:tr>
      <w:tr w:rsidR="004205B1" w:rsidTr="008E6750">
        <w:tc>
          <w:tcPr>
            <w:tcW w:w="14786" w:type="dxa"/>
            <w:gridSpan w:val="5"/>
          </w:tcPr>
          <w:p w:rsidR="004205B1" w:rsidRPr="004205B1" w:rsidRDefault="007C5772" w:rsidP="004205B1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Поиск путей решения проблемы</w:t>
            </w:r>
          </w:p>
        </w:tc>
      </w:tr>
      <w:tr w:rsidR="004205B1" w:rsidTr="0006085C">
        <w:tc>
          <w:tcPr>
            <w:tcW w:w="2957" w:type="dxa"/>
          </w:tcPr>
          <w:p w:rsidR="004205B1" w:rsidRDefault="0063699A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путей решения затруднений учащихся</w:t>
            </w:r>
          </w:p>
        </w:tc>
        <w:tc>
          <w:tcPr>
            <w:tcW w:w="2957" w:type="dxa"/>
          </w:tcPr>
          <w:p w:rsidR="004205B1" w:rsidRDefault="0063699A" w:rsidP="00974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 «Жокей и лошадь» </w:t>
            </w:r>
          </w:p>
        </w:tc>
        <w:tc>
          <w:tcPr>
            <w:tcW w:w="2957" w:type="dxa"/>
          </w:tcPr>
          <w:p w:rsidR="0063699A" w:rsidRDefault="0063699A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Учащимся, которые в «колесе баланса» поставили по всем четырем секторам оценки «5», дает индивидуальное</w:t>
            </w:r>
            <w:r w:rsidR="00F05DD3">
              <w:rPr>
                <w:rFonts w:ascii="Times New Roman" w:hAnsi="Times New Roman" w:cs="Times New Roman"/>
                <w:sz w:val="24"/>
                <w:szCs w:val="24"/>
              </w:rPr>
              <w:t xml:space="preserve"> (или групповое)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задание повышенной сложности</w:t>
            </w:r>
            <w:r w:rsidR="00974829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4829" w:rsidRPr="00974829" w:rsidRDefault="00CB2EDC" w:rsidP="00CB2E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</w:t>
            </w:r>
            <w:r w:rsidR="00974829">
              <w:rPr>
                <w:rFonts w:ascii="Times New Roman" w:hAnsi="Times New Roman" w:cs="Times New Roman"/>
                <w:sz w:val="24"/>
                <w:szCs w:val="24"/>
              </w:rPr>
              <w:t xml:space="preserve"> по методу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«Жокей и лошадь»</w:t>
            </w:r>
            <w:r w:rsidR="00974829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2)</w:t>
            </w:r>
            <w:r w:rsidR="00F05D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dxa"/>
          </w:tcPr>
          <w:p w:rsidR="004205B1" w:rsidRDefault="00CB2ED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 или группой решают задачу</w:t>
            </w:r>
          </w:p>
          <w:p w:rsidR="00CB2EDC" w:rsidRDefault="00CB2ED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EDC" w:rsidRDefault="00CB2ED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EDC" w:rsidRDefault="00CB2ED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EDC" w:rsidRDefault="00CB2ED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EDC" w:rsidRDefault="00CB2ED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EDC" w:rsidRDefault="00CB2ED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EDC" w:rsidRDefault="00CB2EDC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</w:t>
            </w:r>
            <w:r w:rsidR="001351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методу «Жокей и лошадь»</w:t>
            </w:r>
          </w:p>
        </w:tc>
        <w:tc>
          <w:tcPr>
            <w:tcW w:w="2958" w:type="dxa"/>
          </w:tcPr>
          <w:p w:rsidR="004205B1" w:rsidRDefault="0082171E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71E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2171E" w:rsidRDefault="0082171E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использование знаково-символических средств, в том числе рисунков, для решения проблемы</w:t>
            </w:r>
          </w:p>
          <w:p w:rsidR="0082171E" w:rsidRDefault="0082171E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82171E" w:rsidRDefault="0082171E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формулирование собственного мнения;</w:t>
            </w:r>
          </w:p>
          <w:p w:rsidR="0082171E" w:rsidRPr="0082171E" w:rsidRDefault="0082171E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учет разных мнений и стремление к координации различных позиций в сотрудничестве</w:t>
            </w:r>
          </w:p>
        </w:tc>
      </w:tr>
      <w:tr w:rsidR="007C5772" w:rsidTr="00665CB6">
        <w:tc>
          <w:tcPr>
            <w:tcW w:w="14786" w:type="dxa"/>
            <w:gridSpan w:val="5"/>
          </w:tcPr>
          <w:p w:rsidR="007C5772" w:rsidRPr="007C5772" w:rsidRDefault="007C5772" w:rsidP="007C5772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проблемы</w:t>
            </w:r>
          </w:p>
        </w:tc>
      </w:tr>
      <w:tr w:rsidR="007C5772" w:rsidTr="0006085C">
        <w:tc>
          <w:tcPr>
            <w:tcW w:w="2957" w:type="dxa"/>
          </w:tcPr>
          <w:p w:rsidR="007C5772" w:rsidRDefault="00623950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деятельность по формированию умения применять свойства параллельных прямых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решении задач.</w:t>
            </w:r>
          </w:p>
        </w:tc>
        <w:tc>
          <w:tcPr>
            <w:tcW w:w="2957" w:type="dxa"/>
          </w:tcPr>
          <w:p w:rsidR="007C5772" w:rsidRPr="00F353FA" w:rsidRDefault="00F353FA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3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 </w:t>
            </w:r>
            <w:proofErr w:type="spellStart"/>
            <w:r w:rsidRPr="00F353FA">
              <w:rPr>
                <w:rFonts w:ascii="Times New Roman" w:hAnsi="Times New Roman" w:cs="Times New Roman"/>
                <w:sz w:val="24"/>
                <w:szCs w:val="24"/>
              </w:rPr>
              <w:t>Эллиота</w:t>
            </w:r>
            <w:proofErr w:type="spellEnd"/>
            <w:r w:rsidRPr="00F353FA">
              <w:rPr>
                <w:rFonts w:ascii="Times New Roman" w:hAnsi="Times New Roman" w:cs="Times New Roman"/>
                <w:sz w:val="24"/>
                <w:szCs w:val="24"/>
              </w:rPr>
              <w:t xml:space="preserve"> Аронсона</w:t>
            </w:r>
            <w:r w:rsidR="002A48EB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3)</w:t>
            </w:r>
          </w:p>
        </w:tc>
        <w:tc>
          <w:tcPr>
            <w:tcW w:w="2957" w:type="dxa"/>
          </w:tcPr>
          <w:p w:rsidR="007C5772" w:rsidRDefault="00F353FA" w:rsidP="002A48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работу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группам по решению задачи (</w:t>
            </w:r>
            <w:r w:rsidR="002A48EB">
              <w:rPr>
                <w:rFonts w:ascii="Times New Roman" w:hAnsi="Times New Roman" w:cs="Times New Roman"/>
                <w:sz w:val="24"/>
                <w:szCs w:val="24"/>
              </w:rPr>
              <w:t>дифференцированно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57" w:type="dxa"/>
          </w:tcPr>
          <w:p w:rsidR="007C5772" w:rsidRDefault="00F353FA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группах</w:t>
            </w:r>
          </w:p>
        </w:tc>
        <w:tc>
          <w:tcPr>
            <w:tcW w:w="2958" w:type="dxa"/>
          </w:tcPr>
          <w:p w:rsidR="00623950" w:rsidRDefault="00623950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:rsidR="00623950" w:rsidRDefault="00623950" w:rsidP="007156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6239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границ «знания» и «незнания»</w:t>
            </w:r>
            <w:r w:rsidR="008217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82171E" w:rsidRPr="00623950" w:rsidRDefault="0082171E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формирование мотивов достижения целей</w:t>
            </w:r>
          </w:p>
          <w:p w:rsidR="007C5772" w:rsidRDefault="00623950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</w:p>
          <w:p w:rsidR="00623950" w:rsidRDefault="00623950" w:rsidP="007156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6239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учёт разных мнений и стремление к координации различных позиций в сотрудничестве</w:t>
            </w:r>
          </w:p>
          <w:p w:rsidR="00623950" w:rsidRDefault="00623950" w:rsidP="007156A7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познавательные:</w:t>
            </w:r>
          </w:p>
          <w:p w:rsidR="00623950" w:rsidRDefault="00623950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структурирование знаний</w:t>
            </w:r>
            <w:r w:rsidR="008217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2171E" w:rsidRPr="00623950" w:rsidRDefault="0082171E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построение речевого высказывания в устной и письменной форме</w:t>
            </w:r>
          </w:p>
        </w:tc>
      </w:tr>
      <w:tr w:rsidR="007C5772" w:rsidTr="00634D41">
        <w:tc>
          <w:tcPr>
            <w:tcW w:w="14786" w:type="dxa"/>
            <w:gridSpan w:val="5"/>
          </w:tcPr>
          <w:p w:rsidR="007C5772" w:rsidRPr="007C5772" w:rsidRDefault="007C5772" w:rsidP="007C5772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Коррекция</w:t>
            </w:r>
          </w:p>
        </w:tc>
      </w:tr>
      <w:tr w:rsidR="007C5772" w:rsidTr="0006085C">
        <w:tc>
          <w:tcPr>
            <w:tcW w:w="2957" w:type="dxa"/>
          </w:tcPr>
          <w:p w:rsidR="007C5772" w:rsidRDefault="00B84E38" w:rsidP="006239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систематизации знаний и способов действий</w:t>
            </w:r>
          </w:p>
        </w:tc>
        <w:tc>
          <w:tcPr>
            <w:tcW w:w="2957" w:type="dxa"/>
          </w:tcPr>
          <w:p w:rsidR="007C5772" w:rsidRDefault="007C5772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7C5772" w:rsidRDefault="003B76CB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обсуждение решения задач группами, корректировку решений</w:t>
            </w:r>
          </w:p>
        </w:tc>
        <w:tc>
          <w:tcPr>
            <w:tcW w:w="2957" w:type="dxa"/>
          </w:tcPr>
          <w:p w:rsidR="007C5772" w:rsidRDefault="003B76CB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обсуждении. Задают конкретизирующие вопросы.</w:t>
            </w:r>
          </w:p>
        </w:tc>
        <w:tc>
          <w:tcPr>
            <w:tcW w:w="2958" w:type="dxa"/>
          </w:tcPr>
          <w:p w:rsidR="007C5772" w:rsidRDefault="0082171E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71E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2171E" w:rsidRDefault="0082171E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формирование мотивов достижения целей</w:t>
            </w:r>
          </w:p>
          <w:p w:rsidR="0082171E" w:rsidRDefault="0082171E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71E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2171E" w:rsidRDefault="0082171E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умение задавать вопросы;</w:t>
            </w:r>
          </w:p>
          <w:p w:rsidR="0082171E" w:rsidRDefault="0082171E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построение речевого высказывания в устной форме</w:t>
            </w:r>
          </w:p>
        </w:tc>
      </w:tr>
      <w:tr w:rsidR="007C5772" w:rsidTr="005D60AB">
        <w:tc>
          <w:tcPr>
            <w:tcW w:w="14786" w:type="dxa"/>
            <w:gridSpan w:val="5"/>
          </w:tcPr>
          <w:p w:rsidR="007C5772" w:rsidRPr="007C5772" w:rsidRDefault="003B76CB" w:rsidP="007C5772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учебной деятельности</w:t>
            </w:r>
          </w:p>
        </w:tc>
      </w:tr>
      <w:tr w:rsidR="007C5772" w:rsidTr="0006085C">
        <w:tc>
          <w:tcPr>
            <w:tcW w:w="2957" w:type="dxa"/>
          </w:tcPr>
          <w:p w:rsidR="007C5772" w:rsidRDefault="002A48EB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самооценку учащимися собственной учебной деятельности на уроке. Записать домашнее задание.</w:t>
            </w:r>
          </w:p>
        </w:tc>
        <w:tc>
          <w:tcPr>
            <w:tcW w:w="2957" w:type="dxa"/>
          </w:tcPr>
          <w:p w:rsidR="007C5772" w:rsidRDefault="006D5D58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 w:rsidR="003B76C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A48EB">
              <w:rPr>
                <w:rFonts w:ascii="Times New Roman" w:hAnsi="Times New Roman" w:cs="Times New Roman"/>
                <w:sz w:val="24"/>
                <w:szCs w:val="24"/>
              </w:rPr>
              <w:t>Колесо</w:t>
            </w:r>
            <w:r w:rsidR="003B76CB">
              <w:rPr>
                <w:rFonts w:ascii="Times New Roman" w:hAnsi="Times New Roman" w:cs="Times New Roman"/>
                <w:sz w:val="24"/>
                <w:szCs w:val="24"/>
              </w:rPr>
              <w:t xml:space="preserve"> баланса»</w:t>
            </w:r>
          </w:p>
        </w:tc>
        <w:tc>
          <w:tcPr>
            <w:tcW w:w="2957" w:type="dxa"/>
          </w:tcPr>
          <w:p w:rsidR="007C5772" w:rsidRDefault="003B76CB" w:rsidP="006D5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 w:rsidR="006D5D58">
              <w:rPr>
                <w:rFonts w:ascii="Times New Roman" w:hAnsi="Times New Roman" w:cs="Times New Roman"/>
                <w:sz w:val="24"/>
                <w:szCs w:val="24"/>
              </w:rPr>
              <w:t>самооценку и рефлексию.</w:t>
            </w:r>
          </w:p>
        </w:tc>
        <w:tc>
          <w:tcPr>
            <w:tcW w:w="2957" w:type="dxa"/>
          </w:tcPr>
          <w:p w:rsidR="007C5772" w:rsidRDefault="006D5D58" w:rsidP="006D5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самооценку результатов собственной учебной деятельности на уроке. Раскрашивают «колесо баланса» в случае решения своих целей.</w:t>
            </w:r>
          </w:p>
          <w:p w:rsidR="006D5D58" w:rsidRDefault="006D5D58" w:rsidP="006D5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D58" w:rsidRDefault="006D5D58" w:rsidP="006D5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2958" w:type="dxa"/>
          </w:tcPr>
          <w:p w:rsidR="007C5772" w:rsidRDefault="006D5D58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6D5D58" w:rsidRDefault="006D5D58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осуществлять самоконтроль;</w:t>
            </w:r>
          </w:p>
          <w:p w:rsidR="006D5D58" w:rsidRDefault="006D5D58" w:rsidP="007156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6D5D58" w:rsidRPr="006D5D58" w:rsidRDefault="006D5D58" w:rsidP="007156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уметь точно выражать свои мысли</w:t>
            </w:r>
          </w:p>
        </w:tc>
      </w:tr>
    </w:tbl>
    <w:p w:rsidR="0006085C" w:rsidRPr="0006085C" w:rsidRDefault="0006085C" w:rsidP="00715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8DE" w:rsidRDefault="001128DE" w:rsidP="00CE6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829" w:rsidRDefault="00974829" w:rsidP="00CE6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829" w:rsidRDefault="00974829" w:rsidP="00CE6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829" w:rsidRDefault="00974829" w:rsidP="00CE6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74829" w:rsidSect="00155E04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974829" w:rsidRDefault="00974829" w:rsidP="00974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2695A" w:rsidRDefault="0032695A" w:rsidP="0032695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четырехугольнике </w:t>
      </w:r>
      <w:r>
        <w:rPr>
          <w:rFonts w:ascii="Times New Roman" w:hAnsi="Times New Roman" w:cs="Times New Roman"/>
          <w:sz w:val="28"/>
          <w:szCs w:val="28"/>
          <w:lang w:val="en-US"/>
        </w:rPr>
        <w:t>ABCD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32695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3269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32695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AD</w:t>
      </w:r>
      <w:proofErr w:type="gramStart"/>
      <w:r w:rsidRPr="0032695A">
        <w:rPr>
          <w:rFonts w:ascii="Times New Roman" w:hAnsi="Times New Roman" w:cs="Times New Roman"/>
          <w:sz w:val="28"/>
          <w:szCs w:val="28"/>
        </w:rPr>
        <w:t xml:space="preserve">, </w:t>
      </w:r>
      <m:oMath>
        <w:proofErr w:type="gramEnd"/>
        <m:r>
          <w:rPr>
            <w:rFonts w:ascii="Cambria Math" w:hAnsi="Cambria Math" w:cs="Times New Roman"/>
            <w:sz w:val="28"/>
            <w:szCs w:val="28"/>
          </w:rPr>
          <m:t>∠ABC=∠ADC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32695A" w:rsidRPr="0032695A" w:rsidRDefault="0032695A" w:rsidP="003269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Докажите, что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BC∥AD, AB∥CD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2695A" w:rsidRDefault="0032695A" w:rsidP="00974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4829" w:rsidRDefault="00974829" w:rsidP="009748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974829" w:rsidRPr="00974829" w:rsidRDefault="00974829" w:rsidP="00974829">
      <w:pPr>
        <w:pStyle w:val="a3"/>
        <w:ind w:left="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829">
        <w:rPr>
          <w:rFonts w:ascii="Times New Roman" w:hAnsi="Times New Roman" w:cs="Times New Roman"/>
          <w:b/>
          <w:sz w:val="24"/>
          <w:szCs w:val="24"/>
        </w:rPr>
        <w:t>Метод «Жокей и лошадь»</w:t>
      </w:r>
    </w:p>
    <w:p w:rsidR="00974829" w:rsidRDefault="00974829" w:rsidP="00974829">
      <w:pPr>
        <w:pStyle w:val="a3"/>
        <w:ind w:lef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учащихся класса делит на две группы. Одной группе раздает карточки с вопросами, другой группе – с ответами. Затем каждый ищет свою пару. </w:t>
      </w:r>
    </w:p>
    <w:p w:rsidR="00974829" w:rsidRDefault="00974829" w:rsidP="00974829">
      <w:pPr>
        <w:pStyle w:val="a3"/>
        <w:ind w:left="40"/>
        <w:jc w:val="both"/>
        <w:rPr>
          <w:rFonts w:ascii="Times New Roman" w:hAnsi="Times New Roman" w:cs="Times New Roman"/>
          <w:sz w:val="24"/>
          <w:szCs w:val="24"/>
        </w:rPr>
      </w:pPr>
    </w:p>
    <w:p w:rsidR="00974829" w:rsidRDefault="00974829" w:rsidP="00974829">
      <w:pPr>
        <w:pStyle w:val="a3"/>
        <w:ind w:lef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</w:p>
    <w:p w:rsidR="00974829" w:rsidRDefault="00974829" w:rsidP="00974829">
      <w:pPr>
        <w:pStyle w:val="a3"/>
        <w:ind w:lef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1.Если две параллельные прямые пересечены секущей, то накрест лежащие углы равны.</w:t>
      </w:r>
    </w:p>
    <w:p w:rsidR="00974829" w:rsidRDefault="00974829" w:rsidP="00974829">
      <w:pPr>
        <w:pStyle w:val="a3"/>
        <w:ind w:lef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Если две параллельные прямые пересечены секущей, то соответственные углы равны.</w:t>
      </w:r>
    </w:p>
    <w:p w:rsidR="00974829" w:rsidRDefault="00974829" w:rsidP="00974829">
      <w:pPr>
        <w:pStyle w:val="a3"/>
        <w:ind w:lef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Если две параллельные прямые пересечены секущей, то сумма односторонних углов равна 180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4829" w:rsidRPr="00974829" w:rsidRDefault="00974829" w:rsidP="00974829">
      <w:pPr>
        <w:pStyle w:val="a3"/>
        <w:ind w:left="40"/>
        <w:jc w:val="both"/>
        <w:rPr>
          <w:rFonts w:ascii="Times New Roman" w:hAnsi="Times New Roman" w:cs="Times New Roman"/>
          <w:sz w:val="24"/>
          <w:szCs w:val="24"/>
        </w:rPr>
      </w:pPr>
    </w:p>
    <w:p w:rsidR="00974829" w:rsidRDefault="00974829" w:rsidP="00974829">
      <w:pPr>
        <w:pStyle w:val="a3"/>
        <w:ind w:lef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</w:t>
      </w:r>
    </w:p>
    <w:tbl>
      <w:tblPr>
        <w:tblStyle w:val="a5"/>
        <w:tblW w:w="0" w:type="auto"/>
        <w:tblInd w:w="40" w:type="dxa"/>
        <w:tblLook w:val="04A0"/>
      </w:tblPr>
      <w:tblGrid>
        <w:gridCol w:w="4765"/>
        <w:gridCol w:w="4765"/>
      </w:tblGrid>
      <w:tr w:rsidR="00BE1F3A" w:rsidTr="00B0560C">
        <w:tc>
          <w:tcPr>
            <w:tcW w:w="4765" w:type="dxa"/>
          </w:tcPr>
          <w:p w:rsidR="00BE1F3A" w:rsidRDefault="00BE1F3A" w:rsidP="009748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E1F3A" w:rsidRDefault="00BE1F3A" w:rsidP="009748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F3A" w:rsidRDefault="00BE1F3A" w:rsidP="009748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F3A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421593</wp:posOffset>
                  </wp:positionH>
                  <wp:positionV relativeFrom="paragraph">
                    <wp:posOffset>-427222</wp:posOffset>
                  </wp:positionV>
                  <wp:extent cx="1379845" cy="1166883"/>
                  <wp:effectExtent l="19050" t="0" r="0" b="0"/>
                  <wp:wrapTight wrapText="bothSides">
                    <wp:wrapPolygon edited="0">
                      <wp:start x="-298" y="0"/>
                      <wp:lineTo x="-298" y="21165"/>
                      <wp:lineTo x="21481" y="21165"/>
                      <wp:lineTo x="21481" y="0"/>
                      <wp:lineTo x="-298" y="0"/>
                    </wp:wrapPolygon>
                  </wp:wrapTight>
                  <wp:docPr id="3" name="Рисунок 10" descr="https://cf2.ppt-online.org/files2/slide/t/t3aoVsyqIX9GRfb6Cgm7vw5ElO104JSHcDZxnidTj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f2.ppt-online.org/files2/slide/t/t3aoVsyqIX9GRfb6Cgm7vw5ElO104JSHcDZxnidTj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3532" t="11963" r="3350" b="6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1F3A" w:rsidRDefault="00BE1F3A" w:rsidP="009748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5" w:type="dxa"/>
          </w:tcPr>
          <w:p w:rsidR="00BE1F3A" w:rsidRDefault="00BE1F3A" w:rsidP="009748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F3A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52705</wp:posOffset>
                  </wp:positionV>
                  <wp:extent cx="1393190" cy="1111885"/>
                  <wp:effectExtent l="19050" t="0" r="0" b="0"/>
                  <wp:wrapTight wrapText="bothSides">
                    <wp:wrapPolygon edited="0">
                      <wp:start x="-295" y="0"/>
                      <wp:lineTo x="-295" y="21094"/>
                      <wp:lineTo x="21561" y="21094"/>
                      <wp:lineTo x="21561" y="0"/>
                      <wp:lineTo x="-295" y="0"/>
                    </wp:wrapPolygon>
                  </wp:wrapTight>
                  <wp:docPr id="5" name="Рисунок 13" descr="https://cf2.ppt-online.org/files2/slide/t/t3aoVsyqIX9GRfb6Cgm7vw5ElO104JSHcDZxnidTj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f2.ppt-online.org/files2/slide/t/t3aoVsyqIX9GRfb6Cgm7vw5ElO104JSHcDZxnidTj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1588" t="39417" r="4979" b="35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11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BE1F3A" w:rsidTr="00B0560C">
        <w:tc>
          <w:tcPr>
            <w:tcW w:w="4765" w:type="dxa"/>
          </w:tcPr>
          <w:p w:rsidR="00BE1F3A" w:rsidRDefault="00BE1F3A" w:rsidP="009748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:rsidR="00BE1F3A" w:rsidRDefault="00BE1F3A" w:rsidP="009748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F3A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-5715</wp:posOffset>
                  </wp:positionV>
                  <wp:extent cx="1393190" cy="1166495"/>
                  <wp:effectExtent l="19050" t="0" r="0" b="0"/>
                  <wp:wrapTight wrapText="bothSides">
                    <wp:wrapPolygon edited="0">
                      <wp:start x="-295" y="0"/>
                      <wp:lineTo x="-295" y="21165"/>
                      <wp:lineTo x="21561" y="21165"/>
                      <wp:lineTo x="21561" y="0"/>
                      <wp:lineTo x="-295" y="0"/>
                    </wp:wrapPolygon>
                  </wp:wrapTight>
                  <wp:docPr id="6" name="Рисунок 16" descr="https://cf2.ppt-online.org/files2/slide/t/t3aoVsyqIX9GRfb6Cgm7vw5ElO104JSHcDZxnidTj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f2.ppt-online.org/files2/slide/t/t3aoVsyqIX9GRfb6Cgm7vw5ElO104JSHcDZxnidTj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2988" t="66718" r="3601" b="7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5" w:type="dxa"/>
          </w:tcPr>
          <w:p w:rsidR="00BE1F3A" w:rsidRDefault="0032695A" w:rsidP="009748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169545</wp:posOffset>
                  </wp:positionV>
                  <wp:extent cx="1447800" cy="989330"/>
                  <wp:effectExtent l="19050" t="0" r="0" b="0"/>
                  <wp:wrapTight wrapText="bothSides">
                    <wp:wrapPolygon edited="0">
                      <wp:start x="-284" y="0"/>
                      <wp:lineTo x="-284" y="21212"/>
                      <wp:lineTo x="21600" y="21212"/>
                      <wp:lineTo x="21600" y="0"/>
                      <wp:lineTo x="-284" y="0"/>
                    </wp:wrapPolygon>
                  </wp:wrapTight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5764" t="26790" r="37866" b="5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8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560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</w:tr>
    </w:tbl>
    <w:p w:rsidR="00974829" w:rsidRDefault="00974829" w:rsidP="00BE1F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53FA" w:rsidRDefault="00F353FA" w:rsidP="00F353F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F353FA" w:rsidRPr="00F37EEE" w:rsidRDefault="00F353FA" w:rsidP="00F353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EEE">
        <w:rPr>
          <w:rFonts w:ascii="Times New Roman" w:hAnsi="Times New Roman" w:cs="Times New Roman"/>
          <w:b/>
          <w:sz w:val="28"/>
          <w:szCs w:val="28"/>
        </w:rPr>
        <w:t xml:space="preserve">Метод </w:t>
      </w:r>
      <w:proofErr w:type="spellStart"/>
      <w:r w:rsidRPr="00F37EEE">
        <w:rPr>
          <w:rFonts w:ascii="Times New Roman" w:hAnsi="Times New Roman" w:cs="Times New Roman"/>
          <w:b/>
          <w:sz w:val="28"/>
          <w:szCs w:val="28"/>
        </w:rPr>
        <w:t>Эллиота</w:t>
      </w:r>
      <w:proofErr w:type="spellEnd"/>
      <w:r w:rsidRPr="00F37EEE">
        <w:rPr>
          <w:rFonts w:ascii="Times New Roman" w:hAnsi="Times New Roman" w:cs="Times New Roman"/>
          <w:b/>
          <w:sz w:val="28"/>
          <w:szCs w:val="28"/>
        </w:rPr>
        <w:t xml:space="preserve"> Аронсона</w:t>
      </w:r>
    </w:p>
    <w:p w:rsidR="00F353FA" w:rsidRDefault="00F353FA" w:rsidP="003B76C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заключается в том, что</w:t>
      </w:r>
      <w:r w:rsidR="003B76CB">
        <w:rPr>
          <w:rFonts w:ascii="Times New Roman" w:hAnsi="Times New Roman" w:cs="Times New Roman"/>
          <w:sz w:val="28"/>
          <w:szCs w:val="28"/>
        </w:rPr>
        <w:t xml:space="preserve"> группа образуется по фрагменту информации. Чтобы собрать всю информацию, надо общаться.</w:t>
      </w:r>
    </w:p>
    <w:p w:rsidR="003B76CB" w:rsidRPr="00F353FA" w:rsidRDefault="003B76CB" w:rsidP="003B76C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геометрии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раздаются фрагменты готовых решений задач. Необходимо,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собрать решение задачи и показать всему классу.</w:t>
      </w:r>
    </w:p>
    <w:p w:rsidR="00F353FA" w:rsidRDefault="00F353FA" w:rsidP="00F353FA">
      <w:pPr>
        <w:rPr>
          <w:rFonts w:ascii="Times New Roman" w:hAnsi="Times New Roman" w:cs="Times New Roman"/>
          <w:sz w:val="28"/>
          <w:szCs w:val="28"/>
        </w:rPr>
      </w:pPr>
      <w:r w:rsidRPr="00F37EEE">
        <w:rPr>
          <w:rFonts w:ascii="Times New Roman" w:hAnsi="Times New Roman" w:cs="Times New Roman"/>
          <w:b/>
          <w:i/>
          <w:sz w:val="28"/>
          <w:szCs w:val="28"/>
        </w:rPr>
        <w:t>Задача 1.</w:t>
      </w:r>
      <w:r>
        <w:rPr>
          <w:rFonts w:ascii="Times New Roman" w:hAnsi="Times New Roman" w:cs="Times New Roman"/>
          <w:sz w:val="28"/>
          <w:szCs w:val="28"/>
        </w:rPr>
        <w:t xml:space="preserve"> На рисунке 1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A0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параллельны. Угол 2 на 34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больше угла 1. Найдите угол 3.</w:t>
      </w:r>
    </w:p>
    <w:p w:rsidR="00F353FA" w:rsidRDefault="00F353FA" w:rsidP="00F35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754" cy="1132764"/>
            <wp:effectExtent l="19050" t="0" r="46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671" t="55419" r="31775" b="2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54" cy="11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FA" w:rsidRDefault="00F353FA" w:rsidP="00F35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</w:p>
    <w:p w:rsidR="00F353FA" w:rsidRDefault="00F353FA" w:rsidP="00F35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Решение.</w:t>
      </w:r>
    </w:p>
    <w:tbl>
      <w:tblPr>
        <w:tblStyle w:val="a5"/>
        <w:tblW w:w="0" w:type="auto"/>
        <w:tblLook w:val="04A0"/>
      </w:tblPr>
      <w:tblGrid>
        <w:gridCol w:w="4805"/>
        <w:gridCol w:w="4765"/>
      </w:tblGrid>
      <w:tr w:rsidR="00F353FA" w:rsidTr="00B71A83"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∠1+∠2=180° 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</w:t>
            </w:r>
          </w:p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F353FA" w:rsidRPr="00F37EEE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Пусть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∠1=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тогда</w:t>
            </w:r>
            <w:r w:rsidRPr="005B2AF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∠2=34+x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</w:p>
          <w:p w:rsidR="00F353FA" w:rsidRPr="006608EE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F353FA" w:rsidTr="00B71A83"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 свойству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параллельных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прямых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∠1=∠3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  <w:p w:rsidR="00F353FA" w:rsidRPr="00F37EEE" w:rsidRDefault="00F353FA" w:rsidP="00B71A83">
            <w:pPr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</w:p>
        </w:tc>
        <w:tc>
          <w:tcPr>
            <w:tcW w:w="5494" w:type="dxa"/>
          </w:tcPr>
          <w:p w:rsidR="00F353FA" w:rsidRDefault="00F353FA" w:rsidP="00B71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(по свойству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параллельных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прямых), так как прямые </w:t>
            </w:r>
            <w:r w:rsidRPr="005B2AF2">
              <w:rPr>
                <w:rFonts w:ascii="Times New Roman" w:eastAsiaTheme="minorEastAsia" w:hAnsi="Times New Roman" w:cs="Times New Roman"/>
                <w:i/>
                <w:sz w:val="32"/>
                <w:szCs w:val="32"/>
                <w:lang w:val="en-US"/>
              </w:rPr>
              <w:t>a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</w:t>
            </w:r>
            <w:r w:rsidRPr="005B2AF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5B2AF2">
              <w:rPr>
                <w:rFonts w:ascii="Times New Roman" w:eastAsiaTheme="minorEastAsia" w:hAnsi="Times New Roman" w:cs="Times New Roman"/>
                <w:i/>
                <w:sz w:val="32"/>
                <w:szCs w:val="32"/>
                <w:lang w:val="en-US"/>
              </w:rPr>
              <w:t>b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параллельны,</w:t>
            </w:r>
          </w:p>
        </w:tc>
      </w:tr>
      <w:tr w:rsidR="00F353FA" w:rsidTr="00B71A83"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 при секущей </w:t>
            </w:r>
            <w:r w:rsidRPr="005B2AF2"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>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эти углы односторонние.</w:t>
            </w:r>
          </w:p>
        </w:tc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при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параллельных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прямых </w:t>
            </w:r>
            <w:r w:rsidRPr="005B2AF2">
              <w:rPr>
                <w:rFonts w:ascii="Times New Roman" w:eastAsiaTheme="minorEastAsia" w:hAnsi="Times New Roman" w:cs="Times New Roman"/>
                <w:i/>
                <w:sz w:val="32"/>
                <w:szCs w:val="32"/>
                <w:lang w:val="en-US"/>
              </w:rPr>
              <w:t>a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</w:t>
            </w:r>
            <w:r w:rsidRPr="005B2AF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5B2AF2">
              <w:rPr>
                <w:rFonts w:ascii="Times New Roman" w:eastAsiaTheme="minorEastAsia" w:hAnsi="Times New Roman" w:cs="Times New Roman"/>
                <w:i/>
                <w:sz w:val="32"/>
                <w:szCs w:val="32"/>
                <w:lang w:val="en-US"/>
              </w:rPr>
              <w:t>b</w:t>
            </w:r>
            <w:r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 xml:space="preserve"> </w:t>
            </w:r>
            <w:r w:rsidRPr="00CB2013">
              <w:rPr>
                <w:rFonts w:ascii="Times New Roman" w:eastAsiaTheme="minorEastAsia" w:hAnsi="Times New Roman" w:cs="Times New Roman"/>
                <w:sz w:val="28"/>
                <w:szCs w:val="28"/>
              </w:rPr>
              <w:t>и секущей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 w:rsidRPr="005B2AF2"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>с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>.</w:t>
            </w:r>
          </w:p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F353FA" w:rsidTr="00B71A83"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значит,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∠1+∠2=x+34+x=180°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Решим уравнение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x+34+x=180°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</w:tr>
    </w:tbl>
    <w:p w:rsidR="00F353FA" w:rsidRDefault="00F353FA" w:rsidP="00F353FA">
      <w:pPr>
        <w:rPr>
          <w:rFonts w:ascii="Times New Roman" w:hAnsi="Times New Roman" w:cs="Times New Roman"/>
          <w:sz w:val="28"/>
          <w:szCs w:val="28"/>
        </w:rPr>
      </w:pPr>
    </w:p>
    <w:p w:rsidR="00F353FA" w:rsidRPr="00F353FA" w:rsidRDefault="00F353FA" w:rsidP="00F353F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3FA">
        <w:rPr>
          <w:rFonts w:ascii="Times New Roman" w:hAnsi="Times New Roman" w:cs="Times New Roman"/>
          <w:i/>
          <w:sz w:val="28"/>
          <w:szCs w:val="28"/>
        </w:rPr>
        <w:t>Задача 2.</w:t>
      </w:r>
    </w:p>
    <w:p w:rsidR="00F353FA" w:rsidRPr="00895B5F" w:rsidRDefault="00F353FA" w:rsidP="00F353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2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B5F">
        <w:rPr>
          <w:rFonts w:ascii="Times New Roman" w:hAnsi="Times New Roman" w:cs="Times New Roman"/>
          <w:i/>
          <w:sz w:val="32"/>
          <w:szCs w:val="32"/>
          <w:lang w:val="en-US"/>
        </w:rPr>
        <w:t>a</w:t>
      </w:r>
      <w:r w:rsidRPr="00BA0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95B5F">
        <w:rPr>
          <w:rFonts w:ascii="Times New Roman" w:hAnsi="Times New Roman" w:cs="Times New Roman"/>
          <w:i/>
          <w:sz w:val="32"/>
          <w:szCs w:val="32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параллельны. Угол 1 равен 54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. Найдите углы 2 и 3.</w:t>
      </w:r>
    </w:p>
    <w:p w:rsidR="00F353FA" w:rsidRDefault="00F353FA" w:rsidP="00F35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5427" cy="1091821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918" t="34281" r="38846" b="4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27" cy="109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FA" w:rsidRPr="005143C2" w:rsidRDefault="00F353FA" w:rsidP="00F35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F353FA" w:rsidRDefault="00F353FA" w:rsidP="00F35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Решение.</w:t>
      </w:r>
    </w:p>
    <w:tbl>
      <w:tblPr>
        <w:tblStyle w:val="a5"/>
        <w:tblW w:w="0" w:type="auto"/>
        <w:tblLook w:val="04A0"/>
      </w:tblPr>
      <w:tblGrid>
        <w:gridCol w:w="4763"/>
        <w:gridCol w:w="4807"/>
      </w:tblGrid>
      <w:tr w:rsidR="00F353FA" w:rsidTr="00B71A83">
        <w:tc>
          <w:tcPr>
            <w:tcW w:w="5494" w:type="dxa"/>
          </w:tcPr>
          <w:p w:rsidR="00F353FA" w:rsidRDefault="00F353FA" w:rsidP="00B71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∠3=∠1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так как</w:t>
            </w:r>
          </w:p>
        </w:tc>
        <w:tc>
          <w:tcPr>
            <w:tcW w:w="5494" w:type="dxa"/>
          </w:tcPr>
          <w:p w:rsidR="00F353FA" w:rsidRDefault="00F353FA" w:rsidP="00B71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они соответственные при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параллельных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прямых </w:t>
            </w:r>
            <w:r w:rsidRPr="00895B5F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a</w:t>
            </w:r>
            <w:r w:rsidRPr="00BA0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895B5F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секущей </w:t>
            </w:r>
            <w:r w:rsidRPr="00895B5F">
              <w:rPr>
                <w:rFonts w:ascii="Times New Roman" w:hAnsi="Times New Roman" w:cs="Times New Roman"/>
                <w:i/>
                <w:sz w:val="32"/>
                <w:szCs w:val="32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53FA" w:rsidRDefault="00F353FA" w:rsidP="00B71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53FA" w:rsidTr="00B71A83"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Значит,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∠3=?.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</w:p>
          <w:p w:rsidR="00F353FA" w:rsidRDefault="00F353FA" w:rsidP="00B71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353FA" w:rsidRDefault="00F353FA" w:rsidP="00B71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w:lastRenderedPageBreak/>
                <m:t>∠2+∠1=180°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так как</w:t>
            </w:r>
          </w:p>
        </w:tc>
      </w:tr>
      <w:tr w:rsidR="00F353FA" w:rsidTr="00B71A83">
        <w:tc>
          <w:tcPr>
            <w:tcW w:w="5494" w:type="dxa"/>
          </w:tcPr>
          <w:p w:rsidR="00F353FA" w:rsidRDefault="00F353FA" w:rsidP="00B71A8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 xml:space="preserve">они односторонние при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параллельных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прямых </w:t>
            </w:r>
            <w:r w:rsidRPr="00895B5F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a</w:t>
            </w:r>
            <w:r w:rsidRPr="00BA0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895B5F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секущей </w:t>
            </w:r>
            <w:r w:rsidRPr="00895B5F">
              <w:rPr>
                <w:rFonts w:ascii="Times New Roman" w:hAnsi="Times New Roman" w:cs="Times New Roman"/>
                <w:i/>
                <w:sz w:val="32"/>
                <w:szCs w:val="32"/>
              </w:rPr>
              <w:t>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F353FA" w:rsidRDefault="00F353FA" w:rsidP="00B71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Значит,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∠2=</m:t>
              </m:r>
              <w:proofErr w:type="gramStart"/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?</m:t>
              </m:r>
              <w:proofErr w:type="gramEnd"/>
              <m:r>
                <w:rPr>
                  <w:rFonts w:ascii="Cambria Math" w:hAnsi="Cambria Math" w:cs="Times New Roman"/>
                  <w:sz w:val="28"/>
                  <w:szCs w:val="28"/>
                </w:rPr>
                <m:t>.</m:t>
              </m:r>
            </m:oMath>
          </w:p>
          <w:p w:rsidR="00F353FA" w:rsidRDefault="00F353FA" w:rsidP="00B71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53FA" w:rsidRPr="0077790D" w:rsidRDefault="00F353FA" w:rsidP="00F353FA">
      <w:pPr>
        <w:rPr>
          <w:rFonts w:ascii="Times New Roman" w:hAnsi="Times New Roman" w:cs="Times New Roman"/>
          <w:sz w:val="28"/>
          <w:szCs w:val="28"/>
        </w:rPr>
      </w:pPr>
    </w:p>
    <w:p w:rsidR="00F353FA" w:rsidRDefault="00F353FA" w:rsidP="00F353FA">
      <w:pPr>
        <w:rPr>
          <w:rFonts w:ascii="Times New Roman" w:hAnsi="Times New Roman" w:cs="Times New Roman"/>
          <w:sz w:val="28"/>
          <w:szCs w:val="28"/>
        </w:rPr>
      </w:pPr>
      <w:r w:rsidRPr="00F353FA">
        <w:rPr>
          <w:rFonts w:ascii="Times New Roman" w:hAnsi="Times New Roman" w:cs="Times New Roman"/>
          <w:i/>
          <w:sz w:val="28"/>
          <w:szCs w:val="28"/>
        </w:rPr>
        <w:t>Задача 3.</w:t>
      </w:r>
      <w:r>
        <w:rPr>
          <w:rFonts w:ascii="Times New Roman" w:hAnsi="Times New Roman" w:cs="Times New Roman"/>
          <w:sz w:val="28"/>
          <w:szCs w:val="28"/>
        </w:rPr>
        <w:t xml:space="preserve"> На рисунке 3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A0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параллельны, угол 2 в 4 раза меньше угла 1. Найдите угол 3.</w:t>
      </w:r>
    </w:p>
    <w:p w:rsidR="00F353FA" w:rsidRDefault="00F353FA" w:rsidP="00F35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142" cy="1057702"/>
            <wp:effectExtent l="19050" t="0" r="9108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671" t="45648" r="14799" b="3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40" cy="105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FA" w:rsidRDefault="00F353FA" w:rsidP="00F35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F353FA" w:rsidRDefault="00F353FA" w:rsidP="00F353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Решение.</w:t>
      </w:r>
    </w:p>
    <w:tbl>
      <w:tblPr>
        <w:tblStyle w:val="a5"/>
        <w:tblW w:w="0" w:type="auto"/>
        <w:tblLook w:val="04A0"/>
      </w:tblPr>
      <w:tblGrid>
        <w:gridCol w:w="4715"/>
        <w:gridCol w:w="4855"/>
      </w:tblGrid>
      <w:tr w:rsidR="00F353FA" w:rsidTr="00B71A83"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∠1+∠4=180°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так как они смежные.</w:t>
            </w:r>
          </w:p>
        </w:tc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∠4=∠2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как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соответственные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при параллельных прямых </w:t>
            </w:r>
            <w:r w:rsidRPr="005B2AF2">
              <w:rPr>
                <w:rFonts w:ascii="Times New Roman" w:eastAsiaTheme="minorEastAsia" w:hAnsi="Times New Roman" w:cs="Times New Roman"/>
                <w:i/>
                <w:sz w:val="32"/>
                <w:szCs w:val="32"/>
                <w:lang w:val="en-US"/>
              </w:rPr>
              <w:t>a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</w:t>
            </w:r>
            <w:r w:rsidRPr="005B2AF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5B2AF2">
              <w:rPr>
                <w:rFonts w:ascii="Times New Roman" w:eastAsiaTheme="minorEastAsia" w:hAnsi="Times New Roman" w:cs="Times New Roman"/>
                <w:i/>
                <w:sz w:val="32"/>
                <w:szCs w:val="32"/>
                <w:lang w:val="en-US"/>
              </w:rPr>
              <w:t>b</w:t>
            </w:r>
            <w:r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 xml:space="preserve"> </w:t>
            </w:r>
            <w:r w:rsidRPr="00CB2013">
              <w:rPr>
                <w:rFonts w:ascii="Times New Roman" w:eastAsiaTheme="minorEastAsia" w:hAnsi="Times New Roman" w:cs="Times New Roman"/>
                <w:sz w:val="28"/>
                <w:szCs w:val="28"/>
              </w:rPr>
              <w:t>и секущей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 w:rsidRPr="005B2AF2">
              <w:rPr>
                <w:rFonts w:ascii="Times New Roman" w:eastAsiaTheme="minorEastAsia" w:hAnsi="Times New Roman" w:cs="Times New Roman"/>
                <w:i/>
                <w:sz w:val="32"/>
                <w:szCs w:val="32"/>
              </w:rPr>
              <w:t>с</w:t>
            </w:r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.</w:t>
            </w:r>
          </w:p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F353FA" w:rsidTr="00B71A83"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Значит,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∠1+∠2=180°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Пусть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∠2=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тогда</w:t>
            </w:r>
            <w:r w:rsidRPr="005B2AF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∠1=4x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</w:tr>
      <w:tr w:rsidR="00F353FA" w:rsidTr="00B71A83"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Получим,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+x=180°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 Решим уравнение.</w:t>
            </w:r>
          </w:p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∠2+∠3=180°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F353FA" w:rsidTr="00B71A83"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Значит,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∠3=</m:t>
              </m:r>
              <w:proofErr w:type="gramStart"/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?</m:t>
              </m:r>
            </m:oMath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F353FA" w:rsidRDefault="00F353FA" w:rsidP="00B71A8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так как он</w:t>
            </w:r>
            <w:r w:rsidR="007578A0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смежные.</w:t>
            </w:r>
          </w:p>
        </w:tc>
      </w:tr>
    </w:tbl>
    <w:p w:rsidR="00F353FA" w:rsidRDefault="00F353FA" w:rsidP="00F353FA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F353FA" w:rsidRPr="00BE1F3A" w:rsidRDefault="00F353FA" w:rsidP="00F353FA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F353FA" w:rsidRPr="00BE1F3A" w:rsidSect="0097482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B3A08"/>
    <w:multiLevelType w:val="hybridMultilevel"/>
    <w:tmpl w:val="2E4A1644"/>
    <w:lvl w:ilvl="0" w:tplc="9A40F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748D9"/>
    <w:multiLevelType w:val="hybridMultilevel"/>
    <w:tmpl w:val="AC606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7785C"/>
    <w:multiLevelType w:val="hybridMultilevel"/>
    <w:tmpl w:val="839EA412"/>
    <w:lvl w:ilvl="0" w:tplc="9A40F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72F84"/>
    <w:multiLevelType w:val="hybridMultilevel"/>
    <w:tmpl w:val="30D82AA6"/>
    <w:lvl w:ilvl="0" w:tplc="9A40F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A73D37"/>
    <w:multiLevelType w:val="hybridMultilevel"/>
    <w:tmpl w:val="64602144"/>
    <w:lvl w:ilvl="0" w:tplc="9A40F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3E269D"/>
    <w:multiLevelType w:val="hybridMultilevel"/>
    <w:tmpl w:val="198A0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352DCC"/>
    <w:multiLevelType w:val="hybridMultilevel"/>
    <w:tmpl w:val="A35C7F2A"/>
    <w:lvl w:ilvl="0" w:tplc="6A1C0D32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7">
    <w:nsid w:val="6D6A4477"/>
    <w:multiLevelType w:val="hybridMultilevel"/>
    <w:tmpl w:val="F7AAE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1938F3"/>
    <w:rsid w:val="0006085C"/>
    <w:rsid w:val="000954A2"/>
    <w:rsid w:val="001128DE"/>
    <w:rsid w:val="00135179"/>
    <w:rsid w:val="00155E04"/>
    <w:rsid w:val="001938F3"/>
    <w:rsid w:val="001B5CB2"/>
    <w:rsid w:val="001E615A"/>
    <w:rsid w:val="00221FC9"/>
    <w:rsid w:val="00290D95"/>
    <w:rsid w:val="002959EC"/>
    <w:rsid w:val="00297665"/>
    <w:rsid w:val="002A48EB"/>
    <w:rsid w:val="002B6CE3"/>
    <w:rsid w:val="002F5095"/>
    <w:rsid w:val="0032695A"/>
    <w:rsid w:val="003B76CB"/>
    <w:rsid w:val="003E47C7"/>
    <w:rsid w:val="004205B1"/>
    <w:rsid w:val="00430FC6"/>
    <w:rsid w:val="004409B5"/>
    <w:rsid w:val="00447B69"/>
    <w:rsid w:val="00480CAC"/>
    <w:rsid w:val="004A7F8B"/>
    <w:rsid w:val="005A07E6"/>
    <w:rsid w:val="00623950"/>
    <w:rsid w:val="0063699A"/>
    <w:rsid w:val="006D5D58"/>
    <w:rsid w:val="007156A7"/>
    <w:rsid w:val="007578A0"/>
    <w:rsid w:val="007C5772"/>
    <w:rsid w:val="007D0319"/>
    <w:rsid w:val="008157F7"/>
    <w:rsid w:val="0082171E"/>
    <w:rsid w:val="00974829"/>
    <w:rsid w:val="00A967C4"/>
    <w:rsid w:val="00B0560C"/>
    <w:rsid w:val="00B84E38"/>
    <w:rsid w:val="00BE1F3A"/>
    <w:rsid w:val="00CB2EDC"/>
    <w:rsid w:val="00CD3381"/>
    <w:rsid w:val="00CE675F"/>
    <w:rsid w:val="00D76AF1"/>
    <w:rsid w:val="00DE77F2"/>
    <w:rsid w:val="00EA449E"/>
    <w:rsid w:val="00F02830"/>
    <w:rsid w:val="00F05DD3"/>
    <w:rsid w:val="00F07826"/>
    <w:rsid w:val="00F353FA"/>
    <w:rsid w:val="00F517A7"/>
    <w:rsid w:val="00F54960"/>
    <w:rsid w:val="00FA4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7F2"/>
    <w:pPr>
      <w:ind w:left="720"/>
      <w:contextualSpacing/>
    </w:pPr>
  </w:style>
  <w:style w:type="character" w:styleId="a4">
    <w:name w:val="Strong"/>
    <w:basedOn w:val="a0"/>
    <w:uiPriority w:val="22"/>
    <w:qFormat/>
    <w:rsid w:val="00FA42BF"/>
    <w:rPr>
      <w:b/>
      <w:bCs/>
    </w:rPr>
  </w:style>
  <w:style w:type="table" w:styleId="a5">
    <w:name w:val="Table Grid"/>
    <w:basedOn w:val="a1"/>
    <w:uiPriority w:val="59"/>
    <w:rsid w:val="00060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F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5095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32695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8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35</cp:revision>
  <dcterms:created xsi:type="dcterms:W3CDTF">2020-01-31T16:11:00Z</dcterms:created>
  <dcterms:modified xsi:type="dcterms:W3CDTF">2020-02-01T07:56:00Z</dcterms:modified>
</cp:coreProperties>
</file>